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2A2B" w14:textId="076095DB" w:rsidR="002C770C" w:rsidRDefault="002C770C" w:rsidP="00C95484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27"/>
        <w:gridCol w:w="7149"/>
      </w:tblGrid>
      <w:tr w:rsidR="004562E5" w14:paraId="1B32AF4F" w14:textId="77777777" w:rsidTr="004562E5">
        <w:trPr>
          <w:trHeight w:val="1842"/>
        </w:trPr>
        <w:tc>
          <w:tcPr>
            <w:tcW w:w="8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14:paraId="01EE70C6" w14:textId="77777777" w:rsidR="004562E5" w:rsidRDefault="004562E5">
            <w:pPr>
              <w:pStyle w:val="Default"/>
              <w:spacing w:before="12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 xml:space="preserve">Program szkolenia </w:t>
            </w:r>
            <w:r>
              <w:rPr>
                <w:rStyle w:val="jtukpc"/>
                <w:rFonts w:ascii="Arial" w:hAnsi="Arial" w:cs="Arial"/>
                <w:b/>
                <w:bCs/>
              </w:rPr>
              <w:t>pt. Fundusze Europejskie na założenie działalności gospodarczej.</w:t>
            </w:r>
          </w:p>
          <w:p w14:paraId="336916F9" w14:textId="77777777" w:rsidR="004562E5" w:rsidRDefault="004562E5">
            <w:pPr>
              <w:pStyle w:val="Default"/>
              <w:rPr>
                <w:rFonts w:ascii="Arial" w:hAnsi="Arial" w:cs="Arial"/>
                <w:bCs/>
                <w:color w:val="auto"/>
              </w:rPr>
            </w:pPr>
          </w:p>
          <w:p w14:paraId="61A32D64" w14:textId="77777777" w:rsidR="004562E5" w:rsidRDefault="004562E5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 maja 2024 r.</w:t>
            </w:r>
          </w:p>
          <w:p w14:paraId="4C114B7D" w14:textId="77777777" w:rsidR="004562E5" w:rsidRDefault="004562E5">
            <w:pPr>
              <w:pStyle w:val="Default"/>
              <w:rPr>
                <w:rFonts w:ascii="Arial" w:hAnsi="Arial" w:cs="Arial"/>
                <w:bCs/>
                <w:color w:val="auto"/>
              </w:rPr>
            </w:pPr>
          </w:p>
          <w:p w14:paraId="4E89E568" w14:textId="77777777" w:rsidR="004562E5" w:rsidRDefault="004562E5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</w:rPr>
              <w:t>Miejsce: Urząd Marszałkowski Województwa Lubuskiego, ul. Bolesława Chrobrego 1, 65-043 Zielona Góra (sala konferencyjna nr 0.35)</w:t>
            </w:r>
          </w:p>
        </w:tc>
      </w:tr>
      <w:tr w:rsidR="004562E5" w14:paraId="11CE64E9" w14:textId="77777777" w:rsidTr="004562E5">
        <w:trPr>
          <w:trHeight w:val="564"/>
        </w:trPr>
        <w:tc>
          <w:tcPr>
            <w:tcW w:w="8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14:paraId="027C2C17" w14:textId="77777777" w:rsidR="004562E5" w:rsidRDefault="004562E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B41F48" w14:textId="77777777" w:rsidR="004562E5" w:rsidRDefault="004562E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  <w:p w14:paraId="4920FE73" w14:textId="77777777" w:rsidR="004562E5" w:rsidRDefault="004562E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62E5" w14:paraId="599B36C0" w14:textId="77777777" w:rsidTr="004562E5">
        <w:trPr>
          <w:trHeight w:val="545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14:paraId="3601FE09" w14:textId="77777777" w:rsidR="004562E5" w:rsidRDefault="004562E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CZAS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14:paraId="057B6C60" w14:textId="77777777" w:rsidR="004562E5" w:rsidRDefault="004562E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94ED4" w14:textId="77777777" w:rsidR="004562E5" w:rsidRDefault="004562E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TEMAT</w:t>
            </w:r>
          </w:p>
          <w:p w14:paraId="7951FE71" w14:textId="77777777" w:rsidR="004562E5" w:rsidRDefault="004562E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62E5" w14:paraId="22F51359" w14:textId="77777777" w:rsidTr="004562E5">
        <w:trPr>
          <w:trHeight w:val="567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8DB3E2" w:fill="auto"/>
            <w:vAlign w:val="center"/>
            <w:hideMark/>
          </w:tcPr>
          <w:p w14:paraId="32904DC6" w14:textId="77777777" w:rsidR="004562E5" w:rsidRDefault="004562E5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10:15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47F97" w14:textId="77777777" w:rsidR="004562E5" w:rsidRDefault="004562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Wprowadzenie, informacja o Sieci PIFE.</w:t>
            </w:r>
          </w:p>
          <w:p w14:paraId="789FBBD0" w14:textId="77777777" w:rsidR="004562E5" w:rsidRDefault="004562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Karolina Krasowska – specjalista ds. Funduszy Europejskich w Głównym Punkcie Informacyjnym Funduszy Europejskich w Zielonej Górze.</w:t>
            </w:r>
          </w:p>
        </w:tc>
      </w:tr>
      <w:tr w:rsidR="004562E5" w14:paraId="5280BB2F" w14:textId="77777777" w:rsidTr="004562E5">
        <w:trPr>
          <w:trHeight w:val="567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8DB3E2" w:fill="auto"/>
            <w:vAlign w:val="center"/>
            <w:hideMark/>
          </w:tcPr>
          <w:p w14:paraId="2EF40FAE" w14:textId="77777777" w:rsidR="004562E5" w:rsidRDefault="004562E5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 – 12:30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5196" w14:textId="77777777" w:rsidR="004562E5" w:rsidRDefault="004562E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ABC działalności gospodarczej – jak rozpocząć i prowadzić własną firmę.</w:t>
            </w:r>
          </w:p>
          <w:p w14:paraId="7AE8DD5A" w14:textId="77777777" w:rsidR="004562E5" w:rsidRDefault="004562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Agata Czerwińska – ekspert w Wojewódzkim Urzędzie Pracy </w:t>
            </w:r>
            <w:r>
              <w:rPr>
                <w:rFonts w:ascii="Arial" w:hAnsi="Arial" w:cs="Arial"/>
                <w:sz w:val="24"/>
                <w:szCs w:val="24"/>
              </w:rPr>
              <w:br/>
              <w:t>w Zielonej Górze.</w:t>
            </w:r>
          </w:p>
        </w:tc>
      </w:tr>
      <w:tr w:rsidR="004562E5" w14:paraId="56FD1BB4" w14:textId="77777777" w:rsidTr="004562E5">
        <w:trPr>
          <w:trHeight w:val="567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8DB3E2" w:fill="auto"/>
            <w:vAlign w:val="center"/>
            <w:hideMark/>
          </w:tcPr>
          <w:p w14:paraId="2F99CCB9" w14:textId="77777777" w:rsidR="004562E5" w:rsidRDefault="004562E5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 – 13:00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9618" w14:textId="77777777" w:rsidR="004562E5" w:rsidRDefault="004562E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Dotacje na założenie działalności gospodarczej. </w:t>
            </w:r>
          </w:p>
          <w:p w14:paraId="1A3DFC19" w14:textId="77777777" w:rsidR="004562E5" w:rsidRDefault="004562E5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Justyna </w:t>
            </w:r>
            <w:proofErr w:type="spellStart"/>
            <w:r>
              <w:rPr>
                <w:rFonts w:ascii="Arial" w:hAnsi="Arial" w:cs="Arial"/>
                <w:color w:val="auto"/>
              </w:rPr>
              <w:t>Słonimiec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- ekspert w Powiatowym Urzędzie Pracy </w:t>
            </w:r>
            <w:r>
              <w:rPr>
                <w:rFonts w:ascii="Arial" w:hAnsi="Arial" w:cs="Arial"/>
                <w:color w:val="auto"/>
              </w:rPr>
              <w:br/>
              <w:t>w Zielonej Górze.</w:t>
            </w:r>
          </w:p>
        </w:tc>
      </w:tr>
      <w:tr w:rsidR="004562E5" w14:paraId="081A4E00" w14:textId="77777777" w:rsidTr="004562E5">
        <w:trPr>
          <w:trHeight w:val="567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8DB3E2" w:fill="auto"/>
            <w:vAlign w:val="center"/>
            <w:hideMark/>
          </w:tcPr>
          <w:p w14:paraId="471CB350" w14:textId="77777777" w:rsidR="004562E5" w:rsidRDefault="004562E5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13:40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7E59F" w14:textId="77777777" w:rsidR="004562E5" w:rsidRDefault="004562E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Pożyczki „Pierwszy biznes – Wsparcie w starcie”. </w:t>
            </w:r>
          </w:p>
          <w:p w14:paraId="36D0CB45" w14:textId="77777777" w:rsidR="004562E5" w:rsidRDefault="004562E5">
            <w:pPr>
              <w:pStyle w:val="Default"/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Monika Żółtańska - ekspert ds. finansowania przedsiębiorstw  </w:t>
            </w:r>
          </w:p>
          <w:p w14:paraId="0312ECFD" w14:textId="77777777" w:rsidR="004562E5" w:rsidRDefault="004562E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w </w:t>
            </w:r>
            <w:r>
              <w:rPr>
                <w:rFonts w:ascii="Arial" w:hAnsi="Arial" w:cs="Arial"/>
              </w:rPr>
              <w:t>Polskiej Fundacji Przedsiębiorczości, oddział w Zielonej Górze.</w:t>
            </w:r>
          </w:p>
        </w:tc>
      </w:tr>
      <w:tr w:rsidR="004562E5" w14:paraId="7341D025" w14:textId="77777777" w:rsidTr="004562E5">
        <w:trPr>
          <w:trHeight w:val="567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8DB3E2" w:fill="auto"/>
            <w:vAlign w:val="center"/>
            <w:hideMark/>
          </w:tcPr>
          <w:p w14:paraId="742F104B" w14:textId="77777777" w:rsidR="004562E5" w:rsidRDefault="004562E5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13:40 – 14:00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10A37" w14:textId="77777777" w:rsidR="004562E5" w:rsidRDefault="004562E5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Pytania i odpowiedzi.</w:t>
            </w:r>
          </w:p>
        </w:tc>
      </w:tr>
    </w:tbl>
    <w:p w14:paraId="419ABCE0" w14:textId="77777777" w:rsidR="004562E5" w:rsidRPr="00C95484" w:rsidRDefault="004562E5" w:rsidP="00C95484"/>
    <w:sectPr w:rsidR="004562E5" w:rsidRPr="00C95484" w:rsidSect="00D64189">
      <w:headerReference w:type="default" r:id="rId8"/>
      <w:footerReference w:type="default" r:id="rId9"/>
      <w:pgSz w:w="11906" w:h="16838" w:code="9"/>
      <w:pgMar w:top="2127" w:right="1191" w:bottom="1418" w:left="153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33CDA" w14:textId="77777777" w:rsidR="00D64189" w:rsidRDefault="00D64189" w:rsidP="00886631">
      <w:r>
        <w:separator/>
      </w:r>
    </w:p>
  </w:endnote>
  <w:endnote w:type="continuationSeparator" w:id="0">
    <w:p w14:paraId="66B4F625" w14:textId="77777777" w:rsidR="00D64189" w:rsidRDefault="00D64189" w:rsidP="0088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63EA" w14:textId="14393F67" w:rsidR="00A8159F" w:rsidRPr="00037938" w:rsidRDefault="004F56F9" w:rsidP="00003BC8">
    <w:pPr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4ACC490" wp14:editId="5BAFF311">
          <wp:simplePos x="0" y="0"/>
          <wp:positionH relativeFrom="column">
            <wp:posOffset>441960</wp:posOffset>
          </wp:positionH>
          <wp:positionV relativeFrom="bottomMargin">
            <wp:posOffset>225425</wp:posOffset>
          </wp:positionV>
          <wp:extent cx="4654980" cy="635000"/>
          <wp:effectExtent l="0" t="0" r="0" b="0"/>
          <wp:wrapTopAndBottom/>
          <wp:docPr id="424938634" name="Obraz 424938634" descr="Zestawienie logotypów: Pomoc Techniczna dla Funduszy Europejskich, barwy RP, znak UE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logotypów: Pomoc Techniczna dla Funduszy Europejskich, barwy RP, znak UE z napisem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98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8BFC1" w14:textId="77777777" w:rsidR="00D64189" w:rsidRDefault="00D64189" w:rsidP="00886631">
      <w:r>
        <w:separator/>
      </w:r>
    </w:p>
  </w:footnote>
  <w:footnote w:type="continuationSeparator" w:id="0">
    <w:p w14:paraId="6D859EBA" w14:textId="77777777" w:rsidR="00D64189" w:rsidRDefault="00D64189" w:rsidP="0088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4CF9" w14:textId="3689E270" w:rsidR="00680825" w:rsidRPr="009E5122" w:rsidRDefault="005669ED" w:rsidP="00680825">
    <w:pPr>
      <w:rPr>
        <w:sz w:val="24"/>
        <w:szCs w:val="24"/>
      </w:rPr>
    </w:pPr>
    <w:r w:rsidRPr="009E5122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87C29BE" wp14:editId="5C60610C">
          <wp:simplePos x="0" y="0"/>
          <wp:positionH relativeFrom="column">
            <wp:posOffset>33655</wp:posOffset>
          </wp:positionH>
          <wp:positionV relativeFrom="paragraph">
            <wp:posOffset>49530</wp:posOffset>
          </wp:positionV>
          <wp:extent cx="2954866" cy="700413"/>
          <wp:effectExtent l="0" t="0" r="4445" b="0"/>
          <wp:wrapNone/>
          <wp:docPr id="347071171" name="Obraz 347071171" descr="Grafika Punkt Informacyjn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Grafika Punkt Informacyjn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6" cy="700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4DE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563FB"/>
    <w:multiLevelType w:val="hybridMultilevel"/>
    <w:tmpl w:val="71960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4E53"/>
    <w:multiLevelType w:val="hybridMultilevel"/>
    <w:tmpl w:val="9118D3F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34482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32373"/>
    <w:multiLevelType w:val="hybridMultilevel"/>
    <w:tmpl w:val="5E9E4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166E9"/>
    <w:multiLevelType w:val="hybridMultilevel"/>
    <w:tmpl w:val="8EB2C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F2CD2"/>
    <w:multiLevelType w:val="hybridMultilevel"/>
    <w:tmpl w:val="9118D3FA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E2FA8"/>
    <w:multiLevelType w:val="hybridMultilevel"/>
    <w:tmpl w:val="181AF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13221">
    <w:abstractNumId w:val="2"/>
  </w:num>
  <w:num w:numId="2" w16cid:durableId="1967466285">
    <w:abstractNumId w:val="0"/>
  </w:num>
  <w:num w:numId="3" w16cid:durableId="476797820">
    <w:abstractNumId w:val="3"/>
  </w:num>
  <w:num w:numId="4" w16cid:durableId="763460374">
    <w:abstractNumId w:val="6"/>
  </w:num>
  <w:num w:numId="5" w16cid:durableId="181819695">
    <w:abstractNumId w:val="4"/>
  </w:num>
  <w:num w:numId="6" w16cid:durableId="1997881636">
    <w:abstractNumId w:val="1"/>
  </w:num>
  <w:num w:numId="7" w16cid:durableId="1656642404">
    <w:abstractNumId w:val="5"/>
  </w:num>
  <w:num w:numId="8" w16cid:durableId="1576740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99"/>
    <w:rsid w:val="00003BC8"/>
    <w:rsid w:val="00017891"/>
    <w:rsid w:val="00037938"/>
    <w:rsid w:val="000A0992"/>
    <w:rsid w:val="000C58FA"/>
    <w:rsid w:val="000E4B53"/>
    <w:rsid w:val="000E72D2"/>
    <w:rsid w:val="000F674D"/>
    <w:rsid w:val="001569C5"/>
    <w:rsid w:val="00176AD4"/>
    <w:rsid w:val="00191CBA"/>
    <w:rsid w:val="001A66B5"/>
    <w:rsid w:val="001B1C94"/>
    <w:rsid w:val="001F30EC"/>
    <w:rsid w:val="001F7C75"/>
    <w:rsid w:val="002062B7"/>
    <w:rsid w:val="0024573F"/>
    <w:rsid w:val="002A1E6F"/>
    <w:rsid w:val="002C770C"/>
    <w:rsid w:val="002E1445"/>
    <w:rsid w:val="002F2586"/>
    <w:rsid w:val="003B54AB"/>
    <w:rsid w:val="003C3F87"/>
    <w:rsid w:val="0045338B"/>
    <w:rsid w:val="004562E5"/>
    <w:rsid w:val="004F56F9"/>
    <w:rsid w:val="00504662"/>
    <w:rsid w:val="00516F57"/>
    <w:rsid w:val="005669ED"/>
    <w:rsid w:val="005E2B7B"/>
    <w:rsid w:val="005F6E3E"/>
    <w:rsid w:val="00673031"/>
    <w:rsid w:val="0067788F"/>
    <w:rsid w:val="00680825"/>
    <w:rsid w:val="00681AC8"/>
    <w:rsid w:val="006B3BBF"/>
    <w:rsid w:val="00720FBC"/>
    <w:rsid w:val="00757F42"/>
    <w:rsid w:val="007A7A76"/>
    <w:rsid w:val="007C0CB4"/>
    <w:rsid w:val="007C2986"/>
    <w:rsid w:val="00874FA9"/>
    <w:rsid w:val="00886631"/>
    <w:rsid w:val="00890871"/>
    <w:rsid w:val="008924A6"/>
    <w:rsid w:val="008B3CC8"/>
    <w:rsid w:val="008D2A6B"/>
    <w:rsid w:val="009457FB"/>
    <w:rsid w:val="009627BD"/>
    <w:rsid w:val="009D6412"/>
    <w:rsid w:val="009E5122"/>
    <w:rsid w:val="009F368C"/>
    <w:rsid w:val="00A21CC5"/>
    <w:rsid w:val="00A524A5"/>
    <w:rsid w:val="00A8159F"/>
    <w:rsid w:val="00AA25FF"/>
    <w:rsid w:val="00AE279A"/>
    <w:rsid w:val="00B0741C"/>
    <w:rsid w:val="00B44E9D"/>
    <w:rsid w:val="00B6175F"/>
    <w:rsid w:val="00B6283C"/>
    <w:rsid w:val="00BE17A0"/>
    <w:rsid w:val="00C660B0"/>
    <w:rsid w:val="00C74B99"/>
    <w:rsid w:val="00C95484"/>
    <w:rsid w:val="00D64189"/>
    <w:rsid w:val="00D80A9B"/>
    <w:rsid w:val="00DA7B62"/>
    <w:rsid w:val="00DB1E83"/>
    <w:rsid w:val="00DF41B8"/>
    <w:rsid w:val="00DF56D2"/>
    <w:rsid w:val="00E20210"/>
    <w:rsid w:val="00E27BCA"/>
    <w:rsid w:val="00E727CD"/>
    <w:rsid w:val="00ED2201"/>
    <w:rsid w:val="00EE30D0"/>
    <w:rsid w:val="00F12260"/>
    <w:rsid w:val="00F76CC4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1E2B3"/>
  <w15:chartTrackingRefBased/>
  <w15:docId w15:val="{A85719C5-0BE6-4198-8C17-296B8E85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38B"/>
    <w:pPr>
      <w:tabs>
        <w:tab w:val="center" w:pos="4536"/>
        <w:tab w:val="right" w:pos="9072"/>
      </w:tabs>
      <w:spacing w:after="0" w:line="320" w:lineRule="exact"/>
    </w:pPr>
    <w:rPr>
      <w:rFonts w:ascii="Open Sans" w:hAnsi="Open Sans" w:cs="Open Sans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C95484"/>
    <w:pPr>
      <w:tabs>
        <w:tab w:val="clear" w:pos="4536"/>
        <w:tab w:val="clear" w:pos="9072"/>
      </w:tabs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CC4"/>
    <w:pPr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CC4"/>
  </w:style>
  <w:style w:type="paragraph" w:styleId="Stopka">
    <w:name w:val="footer"/>
    <w:basedOn w:val="Normalny"/>
    <w:link w:val="StopkaZnak"/>
    <w:uiPriority w:val="99"/>
    <w:unhideWhenUsed/>
    <w:rsid w:val="00F76CC4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CC4"/>
  </w:style>
  <w:style w:type="table" w:styleId="Tabela-Siatka">
    <w:name w:val="Table Grid"/>
    <w:basedOn w:val="Standardowy"/>
    <w:uiPriority w:val="39"/>
    <w:rsid w:val="0045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8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54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semiHidden/>
    <w:unhideWhenUsed/>
    <w:rsid w:val="00C95484"/>
    <w:rPr>
      <w:color w:val="0000FF"/>
      <w:u w:val="single"/>
    </w:rPr>
  </w:style>
  <w:style w:type="paragraph" w:customStyle="1" w:styleId="Default">
    <w:name w:val="Default"/>
    <w:rsid w:val="00C9548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jtukpc">
    <w:name w:val="jtukpc"/>
    <w:rsid w:val="00C9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9D7C-E8B4-4A99-98B1-C83B47FE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Krasowska Karolina</cp:lastModifiedBy>
  <cp:revision>3</cp:revision>
  <cp:lastPrinted>2024-04-05T10:15:00Z</cp:lastPrinted>
  <dcterms:created xsi:type="dcterms:W3CDTF">2024-04-16T12:20:00Z</dcterms:created>
  <dcterms:modified xsi:type="dcterms:W3CDTF">2024-05-02T10:06:00Z</dcterms:modified>
</cp:coreProperties>
</file>